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D1E30" w14:textId="77777777" w:rsidR="009E6729" w:rsidRDefault="005E49AE" w:rsidP="005E49AE">
      <w:pPr>
        <w:snapToGrid w:val="0"/>
        <w:ind w:leftChars="-269" w:left="-646" w:right="-28" w:firstLineChars="200" w:firstLine="641"/>
        <w:jc w:val="center"/>
        <w:rPr>
          <w:rFonts w:asciiTheme="minorHAnsi" w:eastAsiaTheme="minorEastAsia" w:hAnsiTheme="minorHAnsi" w:cstheme="minorHAnsi"/>
          <w:b/>
          <w:bCs/>
          <w:sz w:val="32"/>
          <w:szCs w:val="32"/>
          <w:lang w:eastAsia="zh-HK"/>
        </w:rPr>
      </w:pPr>
      <w:r w:rsidRPr="005E49AE">
        <w:rPr>
          <w:rFonts w:asciiTheme="minorHAnsi" w:eastAsiaTheme="minorEastAsia" w:hAnsiTheme="minorHAnsi" w:cstheme="minorHAnsi"/>
          <w:b/>
          <w:sz w:val="32"/>
          <w:szCs w:val="32"/>
          <w:lang w:eastAsia="zh-HK"/>
        </w:rPr>
        <w:t>教案</w:t>
      </w:r>
    </w:p>
    <w:p w14:paraId="5573F73D" w14:textId="7BCE0C93" w:rsidR="00143627" w:rsidRPr="005E49AE" w:rsidRDefault="00C55C89" w:rsidP="005E49AE">
      <w:pPr>
        <w:snapToGrid w:val="0"/>
        <w:ind w:leftChars="-269" w:left="-646" w:right="-28" w:firstLineChars="200" w:firstLine="641"/>
        <w:jc w:val="center"/>
        <w:rPr>
          <w:rFonts w:asciiTheme="minorHAnsi" w:eastAsiaTheme="minorEastAsia" w:hAnsiTheme="minorHAnsi" w:cstheme="minorHAnsi"/>
          <w:b/>
          <w:bCs/>
          <w:color w:val="000000"/>
          <w:sz w:val="32"/>
          <w:szCs w:val="32"/>
        </w:rPr>
      </w:pPr>
      <w:r w:rsidRPr="00143F15">
        <w:rPr>
          <w:rFonts w:cstheme="minorHAnsi" w:hint="eastAsia"/>
          <w:b/>
          <w:sz w:val="32"/>
          <w:szCs w:val="32"/>
          <w:lang w:eastAsia="zh-HK"/>
        </w:rPr>
        <w:t>受欺凌者的內心世界</w:t>
      </w:r>
    </w:p>
    <w:p w14:paraId="50134A84" w14:textId="77777777" w:rsidR="002902C1" w:rsidRPr="00AC53B3" w:rsidRDefault="002902C1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97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10"/>
        <w:gridCol w:w="7938"/>
      </w:tblGrid>
      <w:tr w:rsidR="002E3119" w:rsidRPr="00A9166B" w14:paraId="7600592A" w14:textId="77777777" w:rsidTr="009646D0">
        <w:trPr>
          <w:cantSplit/>
          <w:trHeight w:val="283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26CD" w14:textId="715C9A0F" w:rsidR="002E3119" w:rsidRPr="00A9166B" w:rsidRDefault="00A9166B" w:rsidP="00405845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目</w:t>
            </w:r>
            <w:r w:rsidR="002E3119" w:rsidRPr="00A9166B">
              <w:rPr>
                <w:rFonts w:ascii="Times New Roman" w:eastAsiaTheme="minorEastAsia" w:hAnsi="Times New Roman"/>
                <w:sz w:val="28"/>
                <w:szCs w:val="28"/>
              </w:rPr>
              <w:t>的：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EC97" w14:textId="30C72C80" w:rsidR="002E3119" w:rsidRPr="00C55C89" w:rsidRDefault="00C55C89" w:rsidP="005E2432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認識色彩與情感表達的關係。</w:t>
            </w:r>
          </w:p>
          <w:p w14:paraId="4433D173" w14:textId="2CA315FF" w:rsidR="00EB1C6F" w:rsidRPr="00C55C89" w:rsidRDefault="00C55C89" w:rsidP="005E2432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以藍色、灰色、啡色及黑色作為冷色，用以表達憂鬱及悲傷的情緒。</w:t>
            </w:r>
          </w:p>
          <w:p w14:paraId="48F65C25" w14:textId="77777777" w:rsidR="00A9166B" w:rsidRPr="00C55C89" w:rsidRDefault="00C55C89" w:rsidP="005E2432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以紅色、橙色及黃色作暖色，用以表達憤怒及不平的情緒。</w:t>
            </w:r>
          </w:p>
          <w:p w14:paraId="1D7BD030" w14:textId="77777777" w:rsidR="00C55C89" w:rsidRDefault="00C55C89" w:rsidP="005E2432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proofErr w:type="gramStart"/>
            <w:r w:rsidRPr="00C55C89">
              <w:rPr>
                <w:rFonts w:ascii="Times New Roman" w:eastAsiaTheme="minorEastAsia" w:hAnsi="Times New Roman" w:hint="eastAsia"/>
                <w:sz w:val="28"/>
                <w:szCs w:val="28"/>
              </w:rPr>
              <w:t>運用疊色</w:t>
            </w:r>
            <w:proofErr w:type="gramEnd"/>
            <w:r w:rsidRPr="00C55C89">
              <w:rPr>
                <w:rFonts w:ascii="Times New Roman" w:eastAsiaTheme="minorEastAsia" w:hAnsi="Times New Roman" w:hint="eastAsia"/>
                <w:sz w:val="28"/>
                <w:szCs w:val="28"/>
              </w:rPr>
              <w:t>、乾筆</w:t>
            </w:r>
            <w:proofErr w:type="gramStart"/>
            <w:r w:rsidRPr="00C55C89">
              <w:rPr>
                <w:rFonts w:ascii="Times New Roman" w:eastAsiaTheme="minorEastAsia" w:hAnsi="Times New Roman" w:hint="eastAsia"/>
                <w:sz w:val="28"/>
                <w:szCs w:val="28"/>
              </w:rPr>
              <w:t>及濕筆</w:t>
            </w:r>
            <w:proofErr w:type="gramEnd"/>
            <w:r w:rsidRPr="00C55C89">
              <w:rPr>
                <w:rFonts w:ascii="Times New Roman" w:eastAsiaTheme="minorEastAsia" w:hAnsi="Times New Roman" w:hint="eastAsia"/>
                <w:sz w:val="28"/>
                <w:szCs w:val="28"/>
              </w:rPr>
              <w:t>技巧繪畫。</w:t>
            </w:r>
          </w:p>
          <w:p w14:paraId="56DCF719" w14:textId="5278D02D" w:rsidR="00C55C89" w:rsidRPr="00C55C89" w:rsidRDefault="00C55C89" w:rsidP="005E2432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</w:rPr>
              <w:t>藉欣賞及創作冷暖色調的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</w:rPr>
              <w:t>繪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</w:rPr>
              <w:t>畫，探索被欺凌者的內心悲傷情緒。</w:t>
            </w:r>
          </w:p>
        </w:tc>
      </w:tr>
      <w:tr w:rsidR="002E3119" w:rsidRPr="00A9166B" w14:paraId="4753851B" w14:textId="77777777" w:rsidTr="009646D0">
        <w:trPr>
          <w:cantSplit/>
          <w:trHeight w:val="260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AA32" w14:textId="77777777" w:rsidR="002E3119" w:rsidRPr="00A9166B" w:rsidRDefault="002E3119" w:rsidP="00405845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>建議時間：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41F1" w14:textId="075F00A7" w:rsidR="002E3119" w:rsidRPr="00A9166B" w:rsidRDefault="00C55C89" w:rsidP="00A9166B">
            <w:pPr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九</w:t>
            </w:r>
            <w:r w:rsidR="00D5203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十</w:t>
            </w:r>
            <w:r w:rsidR="002E3119" w:rsidRPr="00A9166B">
              <w:rPr>
                <w:rFonts w:ascii="Times New Roman" w:eastAsiaTheme="minorEastAsia" w:hAnsi="Times New Roman"/>
                <w:sz w:val="28"/>
                <w:szCs w:val="28"/>
              </w:rPr>
              <w:t>分鐘</w:t>
            </w:r>
            <w:r w:rsidR="00AA7613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</w:t>
            </w:r>
            <w:r w:rsidR="00AA7613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(</w:t>
            </w:r>
            <w:r w:rsidR="00AA7613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建議可於</w:t>
            </w:r>
            <w:r w:rsidR="00AA7613" w:rsidRPr="00AA7613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視覺藝術科</w:t>
            </w:r>
            <w:r w:rsidR="00AA7613" w:rsidRPr="00AA7613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進行</w:t>
            </w:r>
            <w:r w:rsidR="00AA7613" w:rsidRPr="00AA7613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)</w:t>
            </w:r>
          </w:p>
        </w:tc>
      </w:tr>
      <w:tr w:rsidR="002E3119" w:rsidRPr="00A9166B" w14:paraId="64595830" w14:textId="77777777" w:rsidTr="009646D0">
        <w:trPr>
          <w:cantSplit/>
          <w:trHeight w:val="96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2C61" w14:textId="166D97EF" w:rsidR="002E3119" w:rsidRPr="00A9166B" w:rsidRDefault="00A9166B" w:rsidP="00405845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教</w:t>
            </w:r>
            <w:r w:rsidR="002E3119" w:rsidRPr="00A9166B">
              <w:rPr>
                <w:rFonts w:ascii="Times New Roman" w:eastAsiaTheme="minorEastAsia" w:hAnsi="Times New Roman"/>
                <w:sz w:val="28"/>
                <w:szCs w:val="28"/>
              </w:rPr>
              <w:t>具</w:t>
            </w:r>
            <w:proofErr w:type="gramStart"/>
            <w:r w:rsidR="002E3119" w:rsidRPr="00A9166B">
              <w:rPr>
                <w:rFonts w:ascii="Times New Roman" w:eastAsiaTheme="minorEastAsia" w:hAnsi="Times New Roman"/>
                <w:sz w:val="28"/>
                <w:szCs w:val="28"/>
              </w:rPr>
              <w:t>︰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D8CD" w14:textId="72A455B8" w:rsidR="00C55C89" w:rsidRPr="00C55C89" w:rsidRDefault="00C55C89" w:rsidP="00C55C89">
            <w:pPr>
              <w:pStyle w:val="af"/>
              <w:numPr>
                <w:ilvl w:val="0"/>
                <w:numId w:val="4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物料：十色色紙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 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(200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張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)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、白畫紙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 (40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張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)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、色輪、廣告彩</w:t>
            </w:r>
          </w:p>
          <w:p w14:paraId="6EA8F27B" w14:textId="686C1252" w:rsidR="0030794A" w:rsidRPr="00A9166B" w:rsidRDefault="00C55C89" w:rsidP="00C55C89">
            <w:pPr>
              <w:pStyle w:val="af"/>
              <w:numPr>
                <w:ilvl w:val="0"/>
                <w:numId w:val="4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「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認識欺凌」處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境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短片《誰與我作伴》</w:t>
            </w:r>
            <w:r w:rsidR="00A9166B"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 </w:t>
            </w:r>
            <w:r w:rsidR="002F2262"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</w:p>
          <w:p w14:paraId="17574BC5" w14:textId="5E1D7C29" w:rsidR="00C55C89" w:rsidRDefault="00C55C89" w:rsidP="00C55C89">
            <w:pPr>
              <w:pStyle w:val="af"/>
              <w:numPr>
                <w:ilvl w:val="0"/>
                <w:numId w:val="4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參考資料：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u w:val="single"/>
                <w:lang w:eastAsia="zh-HK"/>
              </w:rPr>
              <w:t>畢加索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畫風的介紹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    </w:t>
            </w:r>
            <w:r w:rsidR="00881C8F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附件</w:t>
            </w:r>
            <w:r w:rsidR="00A9166B"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(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一</w:t>
            </w:r>
            <w:r w:rsidR="00A9166B"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)</w:t>
            </w:r>
          </w:p>
          <w:p w14:paraId="558181B1" w14:textId="6FF725A8" w:rsidR="00C55C89" w:rsidRPr="00C55C89" w:rsidRDefault="00C55C89" w:rsidP="00C55C89">
            <w:pPr>
              <w:pStyle w:val="af"/>
              <w:numPr>
                <w:ilvl w:val="0"/>
                <w:numId w:val="4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詳細教學建議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                 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 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件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(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二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)</w:t>
            </w:r>
          </w:p>
        </w:tc>
      </w:tr>
    </w:tbl>
    <w:p w14:paraId="52991110" w14:textId="1A7977D9" w:rsidR="002E3119" w:rsidRPr="00A9166B" w:rsidRDefault="002E3119" w:rsidP="002E3119">
      <w:pPr>
        <w:ind w:left="482" w:hanging="482"/>
        <w:jc w:val="both"/>
        <w:rPr>
          <w:rFonts w:ascii="Times New Roman" w:eastAsiaTheme="minorEastAsia" w:hAnsi="Times New Roman"/>
          <w:sz w:val="28"/>
          <w:szCs w:val="28"/>
        </w:rPr>
      </w:pPr>
    </w:p>
    <w:p w14:paraId="40F78524" w14:textId="72BB9097" w:rsidR="00A9166B" w:rsidRPr="00A9166B" w:rsidRDefault="00A9166B" w:rsidP="002E3119">
      <w:pPr>
        <w:ind w:left="482" w:hanging="482"/>
        <w:jc w:val="both"/>
        <w:rPr>
          <w:rFonts w:ascii="Times New Roman" w:eastAsiaTheme="minorEastAsia" w:hAnsi="Times New Roman"/>
          <w:sz w:val="28"/>
          <w:szCs w:val="28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9741"/>
      </w:tblGrid>
      <w:tr w:rsidR="00A9166B" w:rsidRPr="00A9166B" w14:paraId="5EE06A13" w14:textId="77777777" w:rsidTr="00A9166B">
        <w:tc>
          <w:tcPr>
            <w:tcW w:w="9741" w:type="dxa"/>
            <w:shd w:val="clear" w:color="auto" w:fill="E7E6E6" w:themeFill="background2"/>
          </w:tcPr>
          <w:p w14:paraId="1149FFA0" w14:textId="5723C028" w:rsidR="00A9166B" w:rsidRPr="00A9166B" w:rsidRDefault="00A9166B" w:rsidP="00A9166B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 w:hint="eastAsia"/>
                <w:b/>
                <w:sz w:val="28"/>
                <w:szCs w:val="28"/>
                <w:lang w:eastAsia="zh-HK"/>
              </w:rPr>
              <w:t>步驟</w:t>
            </w:r>
          </w:p>
        </w:tc>
      </w:tr>
      <w:tr w:rsidR="00A9166B" w:rsidRPr="00A9166B" w14:paraId="0D8B2897" w14:textId="77777777" w:rsidTr="00A9166B">
        <w:tc>
          <w:tcPr>
            <w:tcW w:w="9741" w:type="dxa"/>
          </w:tcPr>
          <w:p w14:paraId="7CAE6B3F" w14:textId="0A0E4D9C" w:rsidR="00CA7568" w:rsidRDefault="00CA7568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播放「認識欺凌」處境短片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《誰與我作伴》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。</w:t>
            </w:r>
          </w:p>
          <w:p w14:paraId="1D973748" w14:textId="55559F6B" w:rsidR="00CA7568" w:rsidRDefault="00CA7568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提問：假如你是該位受欺凌者的同學，選擇一張可代表你現時心情的色紙。</w:t>
            </w:r>
          </w:p>
          <w:p w14:paraId="19C89B03" w14:textId="05F8E848" w:rsidR="00CA7568" w:rsidRDefault="00CA7568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鼓勵學生說出對色彩能夠聯到的事物，及情感反應。</w:t>
            </w:r>
          </w:p>
          <w:p w14:paraId="7A704F57" w14:textId="0A9D2F62" w:rsidR="00CA7568" w:rsidRDefault="00CA7568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統計學生所選的顏色，多少是冷色，多少是暖色。</w:t>
            </w:r>
          </w:p>
          <w:p w14:paraId="7578BE74" w14:textId="4AEABC3A" w:rsidR="00CA7568" w:rsidRDefault="00CA7568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討論學生選</w:t>
            </w:r>
            <w:r w:rsidR="00060418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擇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的</w:t>
            </w:r>
            <w:r w:rsidR="00060418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顏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色所代表的</w:t>
            </w:r>
            <w:r w:rsidR="00060418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心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情。例如：藍色代表憂鬱</w:t>
            </w:r>
            <w:r w:rsidR="00060418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、灰色代表無望、</w:t>
            </w:r>
            <w:r w:rsidR="00060418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lastRenderedPageBreak/>
              <w:t>紅色代表憤怒或黑色代表不公平等。</w:t>
            </w:r>
          </w:p>
          <w:p w14:paraId="04AFB375" w14:textId="42242C46" w:rsidR="00060418" w:rsidRDefault="00060418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bookmarkStart w:id="0" w:name="_Hlk240533123"/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利用參考資料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 (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附件一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) 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介紹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u w:val="single"/>
                <w:lang w:eastAsia="zh-HK"/>
              </w:rPr>
              <w:t>畢加索</w:t>
            </w:r>
            <w:r w:rsidRPr="00060418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的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畫風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。</w:t>
            </w:r>
          </w:p>
          <w:p w14:paraId="5D592987" w14:textId="2DA2E8D8" w:rsidR="00060418" w:rsidRDefault="00060418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利用</w:t>
            </w:r>
            <w:bookmarkEnd w:id="0"/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互聯網上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u w:val="single"/>
                <w:lang w:eastAsia="zh-HK"/>
              </w:rPr>
              <w:t>畢加索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「藍色時期」的畫作，引導學生欣賞</w:t>
            </w:r>
            <w:r w:rsidRPr="00C55C89">
              <w:rPr>
                <w:rFonts w:ascii="Times New Roman" w:eastAsiaTheme="minorEastAsia" w:hAnsi="Times New Roman" w:hint="eastAsia"/>
                <w:sz w:val="28"/>
                <w:szCs w:val="28"/>
                <w:u w:val="single"/>
                <w:lang w:eastAsia="zh-HK"/>
              </w:rPr>
              <w:t>畢加索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的作品。</w:t>
            </w:r>
          </w:p>
          <w:p w14:paraId="634285A7" w14:textId="02159F56" w:rsidR="00060418" w:rsidRDefault="00506D01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著學生</w:t>
            </w:r>
            <w:r w:rsidR="00060418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想像自己是被欺凌者，將他的容貌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或當時的情境畫出來。</w:t>
            </w:r>
          </w:p>
          <w:p w14:paraId="6D1EE5BD" w14:textId="30CF1BA0" w:rsidR="00506D01" w:rsidRDefault="00506D01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教師分發白畫紙及廣告彩。</w:t>
            </w:r>
          </w:p>
          <w:p w14:paraId="44C5C771" w14:textId="0965AA13" w:rsidR="00506D01" w:rsidRDefault="00506D01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參考</w:t>
            </w:r>
            <w:r w:rsidR="00E50EF8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教學建議</w:t>
            </w:r>
            <w:r w:rsidR="00B9148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(</w:t>
            </w:r>
            <w:r w:rsidR="00B9148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附件二</w:t>
            </w:r>
            <w:r w:rsidR="00B9148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)</w:t>
            </w:r>
            <w:r w:rsidR="00E50EF8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，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試驗調混色彩的效果，請學生說出哪一些顏色較能配合這個繪畫主題。</w:t>
            </w:r>
          </w:p>
          <w:p w14:paraId="7329FC8A" w14:textId="31472C59" w:rsidR="00506D01" w:rsidRDefault="00506D01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試驗乾筆、濕筆及重疊的效果，請學生比較各種效果的特色。</w:t>
            </w:r>
          </w:p>
          <w:p w14:paraId="089DBCC9" w14:textId="77777777" w:rsidR="00E50EF8" w:rsidRDefault="00506D01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學生把自己的作品張貼在黑板上。</w:t>
            </w:r>
          </w:p>
          <w:p w14:paraId="6622F085" w14:textId="1D5CB523" w:rsidR="00506D01" w:rsidRDefault="00506D01" w:rsidP="005E2432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安排學生欣賞作品，並說明欣賞重點。</w:t>
            </w:r>
          </w:p>
          <w:p w14:paraId="4C344D6D" w14:textId="01574D8F" w:rsidR="00A9166B" w:rsidRPr="00147CFB" w:rsidRDefault="00506D01" w:rsidP="00147CFB">
            <w:pPr>
              <w:pStyle w:val="af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學生選出最能表</w:t>
            </w:r>
            <w:r w:rsidR="00E50EF8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達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被欺凌者</w:t>
            </w:r>
            <w:r w:rsidR="00E50EF8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的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感受的三幅作品。</w:t>
            </w:r>
          </w:p>
        </w:tc>
      </w:tr>
    </w:tbl>
    <w:p w14:paraId="20A6DAE2" w14:textId="3C27C47A" w:rsidR="00A9166B" w:rsidRDefault="00A9166B" w:rsidP="002E3119">
      <w:pPr>
        <w:ind w:left="482" w:hanging="482"/>
        <w:jc w:val="both"/>
        <w:rPr>
          <w:rFonts w:ascii="Times New Roman" w:eastAsiaTheme="minorEastAsia" w:hAnsi="Times New Roman"/>
        </w:rPr>
      </w:pPr>
    </w:p>
    <w:p w14:paraId="5CA954E2" w14:textId="77777777" w:rsidR="00A9166B" w:rsidRPr="00A9166B" w:rsidRDefault="00A9166B" w:rsidP="002E3119">
      <w:pPr>
        <w:ind w:left="482" w:hanging="482"/>
        <w:jc w:val="both"/>
        <w:rPr>
          <w:rFonts w:ascii="Times New Roman" w:eastAsiaTheme="minorEastAsia" w:hAnsi="Times New Roman"/>
        </w:rPr>
      </w:pPr>
    </w:p>
    <w:p w14:paraId="1044A309" w14:textId="77777777" w:rsidR="00FE1FBB" w:rsidRDefault="00FE1FB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42F4BC3" w14:textId="77777777" w:rsidR="00B11A8D" w:rsidRDefault="00B11A8D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157A5A39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11E40325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73594C06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43C67B1D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7DB36369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827162F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F94EF2C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767AD2E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46808004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28996899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070D8F4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1D2630CE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58F6E8C7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EA27B76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2EFD0F8C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642F20E6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5687CF21" w14:textId="77777777" w:rsidR="00147CFB" w:rsidRDefault="00147CF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368E62C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0300F68C" w14:textId="77777777" w:rsidR="00026AEE" w:rsidRDefault="00026AE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DE0F12B" w14:textId="2AC5640E" w:rsidR="00AA7613" w:rsidRDefault="00AA7613">
      <w:pPr>
        <w:widowControl/>
        <w:rPr>
          <w:rFonts w:ascii="Times New Roman" w:eastAsiaTheme="minorEastAsia" w:hAnsi="Times New Roman"/>
          <w:szCs w:val="24"/>
          <w:lang w:eastAsia="zh-HK"/>
        </w:rPr>
      </w:pPr>
      <w:r>
        <w:rPr>
          <w:rFonts w:ascii="Times New Roman" w:eastAsiaTheme="minorEastAsia" w:hAnsi="Times New Roman"/>
          <w:szCs w:val="24"/>
          <w:lang w:eastAsia="zh-HK"/>
        </w:rPr>
        <w:br w:type="page"/>
      </w:r>
    </w:p>
    <w:p w14:paraId="58C204AD" w14:textId="77777777" w:rsidR="009E6729" w:rsidRPr="00AC4F39" w:rsidRDefault="009E6729" w:rsidP="009E6729">
      <w:pPr>
        <w:pStyle w:val="ab"/>
        <w:kinsoku w:val="0"/>
        <w:overflowPunct w:val="0"/>
        <w:spacing w:before="37"/>
        <w:ind w:right="158"/>
        <w:jc w:val="right"/>
        <w:rPr>
          <w:rFonts w:eastAsia="DengXian" w:hAnsi="新細明體"/>
          <w:w w:val="95"/>
          <w:lang w:eastAsia="zh-CN"/>
        </w:rPr>
      </w:pPr>
      <w:r w:rsidRPr="00C91A9D">
        <w:rPr>
          <w:rFonts w:hAnsi="新細明體" w:hint="eastAsia"/>
          <w:w w:val="95"/>
        </w:rPr>
        <w:lastRenderedPageBreak/>
        <w:t>附件（一）</w:t>
      </w:r>
    </w:p>
    <w:p w14:paraId="5197303B" w14:textId="37FC536B" w:rsidR="002B4C07" w:rsidRPr="000D4AE1" w:rsidRDefault="00147CFB" w:rsidP="002B4C07">
      <w:pPr>
        <w:jc w:val="center"/>
        <w:rPr>
          <w:rFonts w:ascii="Times New Roman" w:eastAsiaTheme="minorEastAsia" w:hAnsi="Times New Roman"/>
          <w:b/>
          <w:bCs/>
          <w:color w:val="000000"/>
          <w:sz w:val="32"/>
          <w:szCs w:val="32"/>
        </w:rPr>
      </w:pPr>
      <w:r w:rsidRPr="00147CFB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畢加索畫風的介紹</w:t>
      </w:r>
    </w:p>
    <w:p w14:paraId="777D49D0" w14:textId="77777777" w:rsidR="009646D0" w:rsidRPr="009646D0" w:rsidRDefault="009646D0" w:rsidP="002B4C07">
      <w:pPr>
        <w:jc w:val="center"/>
        <w:rPr>
          <w:rFonts w:ascii="Times New Roman" w:eastAsiaTheme="minorEastAsia" w:hAnsi="Times New Roman"/>
          <w:sz w:val="48"/>
          <w:szCs w:val="48"/>
        </w:rPr>
      </w:pPr>
    </w:p>
    <w:p w14:paraId="30223B20" w14:textId="77777777" w:rsidR="00346CB7" w:rsidRPr="00AC53B3" w:rsidRDefault="00346CB7" w:rsidP="002B4C07">
      <w:pPr>
        <w:tabs>
          <w:tab w:val="left" w:pos="6240"/>
        </w:tabs>
        <w:adjustRightInd w:val="0"/>
        <w:snapToGrid w:val="0"/>
        <w:spacing w:line="160" w:lineRule="exact"/>
        <w:rPr>
          <w:rFonts w:ascii="Times New Roman" w:eastAsiaTheme="minorEastAsia" w:hAnsi="Times New Roman"/>
          <w:sz w:val="27"/>
          <w:lang w:eastAsia="zh-HK"/>
        </w:rPr>
      </w:pPr>
    </w:p>
    <w:p w14:paraId="3CBE247F" w14:textId="5FED12F0" w:rsidR="00147CFB" w:rsidRPr="00147CFB" w:rsidRDefault="00147CFB" w:rsidP="00147CFB">
      <w:pPr>
        <w:tabs>
          <w:tab w:val="left" w:pos="6240"/>
        </w:tabs>
        <w:spacing w:before="100" w:beforeAutospacing="1" w:after="100" w:afterAutospacing="1" w:line="480" w:lineRule="auto"/>
        <w:contextualSpacing/>
        <w:jc w:val="both"/>
        <w:rPr>
          <w:rFonts w:ascii="Times New Roman" w:eastAsiaTheme="minorEastAsia" w:hAnsi="Times New Roman"/>
          <w:kern w:val="0"/>
          <w:sz w:val="28"/>
          <w:szCs w:val="28"/>
        </w:rPr>
      </w:pPr>
      <w:r w:rsidRPr="00147CFB">
        <w:rPr>
          <w:rFonts w:ascii="Times New Roman" w:eastAsiaTheme="minorEastAsia" w:hAnsi="Times New Roman" w:hint="eastAsia"/>
          <w:kern w:val="0"/>
          <w:sz w:val="28"/>
          <w:szCs w:val="28"/>
          <w:u w:val="single"/>
        </w:rPr>
        <w:t>畢加索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 xml:space="preserve"> (Ruiz Picasso 1881</w:t>
      </w:r>
      <w:proofErr w:type="gramStart"/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–</w:t>
      </w:r>
      <w:proofErr w:type="gramEnd"/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 xml:space="preserve">1973) 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是一位著名的藝術家。他在</w:t>
      </w:r>
      <w:r w:rsidRPr="006A6EFD">
        <w:rPr>
          <w:rFonts w:ascii="Times New Roman" w:eastAsiaTheme="minorEastAsia" w:hAnsi="Times New Roman" w:hint="eastAsia"/>
          <w:kern w:val="0"/>
          <w:sz w:val="28"/>
          <w:szCs w:val="28"/>
          <w:u w:val="single"/>
        </w:rPr>
        <w:t>西班牙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出生。</w:t>
      </w:r>
    </w:p>
    <w:p w14:paraId="37E4059B" w14:textId="77777777" w:rsidR="00147CFB" w:rsidRDefault="00147CFB" w:rsidP="00147CFB">
      <w:pPr>
        <w:tabs>
          <w:tab w:val="left" w:pos="6240"/>
        </w:tabs>
        <w:spacing w:before="100" w:beforeAutospacing="1" w:after="100" w:afterAutospacing="1" w:line="480" w:lineRule="auto"/>
        <w:contextualSpacing/>
        <w:jc w:val="both"/>
        <w:rPr>
          <w:rFonts w:ascii="Times New Roman" w:eastAsiaTheme="minorEastAsia" w:hAnsi="Times New Roman"/>
          <w:kern w:val="0"/>
          <w:sz w:val="28"/>
          <w:szCs w:val="28"/>
        </w:rPr>
      </w:pPr>
    </w:p>
    <w:p w14:paraId="38D33888" w14:textId="52C3AD81" w:rsidR="00147CFB" w:rsidRPr="00147CFB" w:rsidRDefault="00147CFB" w:rsidP="00147CFB">
      <w:pPr>
        <w:tabs>
          <w:tab w:val="left" w:pos="6240"/>
        </w:tabs>
        <w:spacing w:before="100" w:beforeAutospacing="1" w:after="100" w:afterAutospacing="1" w:line="480" w:lineRule="auto"/>
        <w:contextualSpacing/>
        <w:jc w:val="both"/>
        <w:rPr>
          <w:rFonts w:ascii="Times New Roman" w:eastAsiaTheme="minorEastAsia" w:hAnsi="Times New Roman"/>
          <w:kern w:val="0"/>
          <w:sz w:val="28"/>
          <w:szCs w:val="28"/>
        </w:rPr>
      </w:pP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 xml:space="preserve">1900 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年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  <w:u w:val="single"/>
        </w:rPr>
        <w:t>畢加索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隻身前往</w:t>
      </w:r>
      <w:r w:rsidRPr="006A6EFD">
        <w:rPr>
          <w:rFonts w:ascii="Times New Roman" w:eastAsiaTheme="minorEastAsia" w:hAnsi="Times New Roman" w:hint="eastAsia"/>
          <w:kern w:val="0"/>
          <w:sz w:val="28"/>
          <w:szCs w:val="28"/>
          <w:u w:val="single"/>
        </w:rPr>
        <w:t>巴黎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，並於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1904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年在那</w:t>
      </w:r>
      <w:proofErr w:type="gramStart"/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裏</w:t>
      </w:r>
      <w:proofErr w:type="gramEnd"/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定居。在這</w:t>
      </w:r>
      <w:proofErr w:type="gramStart"/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期間，</w:t>
      </w:r>
      <w:proofErr w:type="gramEnd"/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他生活貧困，受到上流社會人士的歧視，加上好友的離</w:t>
      </w:r>
      <w:proofErr w:type="gramStart"/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世</w:t>
      </w:r>
      <w:proofErr w:type="gramEnd"/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，令他對人生有深切的體會，創作了不少以貧民、失明為題材的作品。這段時間，他畫中人物多呈現孤獨、缺乏愛的感覺；作品以藍和藍綠的色調為主，充滿鬱悶的格調，表現出強烈的陰</w:t>
      </w:r>
      <w:proofErr w:type="gramStart"/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沉</w:t>
      </w:r>
      <w:proofErr w:type="gramEnd"/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氣氛。在這「藍色時期」，</w:t>
      </w:r>
      <w:r w:rsidRPr="0065703D">
        <w:rPr>
          <w:rFonts w:ascii="Times New Roman" w:eastAsiaTheme="minorEastAsia" w:hAnsi="Times New Roman" w:hint="eastAsia"/>
          <w:kern w:val="0"/>
          <w:sz w:val="28"/>
          <w:szCs w:val="28"/>
          <w:u w:val="single"/>
        </w:rPr>
        <w:t>畢加索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的作品有描繪瘦削的母親與孩子；有坐在老舊桌子前的男人和女人；有貧窮、生病、失明和孤獨的人等。這段時期，藍色主宰了他。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 xml:space="preserve"> </w:t>
      </w:r>
    </w:p>
    <w:p w14:paraId="06F63613" w14:textId="77777777" w:rsidR="0065703D" w:rsidRDefault="0065703D" w:rsidP="00147CFB">
      <w:pPr>
        <w:tabs>
          <w:tab w:val="left" w:pos="6240"/>
        </w:tabs>
        <w:spacing w:before="100" w:beforeAutospacing="1" w:after="100" w:afterAutospacing="1" w:line="480" w:lineRule="auto"/>
        <w:contextualSpacing/>
        <w:jc w:val="both"/>
        <w:rPr>
          <w:rFonts w:ascii="Times New Roman" w:eastAsiaTheme="minorEastAsia" w:hAnsi="Times New Roman"/>
          <w:kern w:val="0"/>
          <w:sz w:val="28"/>
          <w:szCs w:val="28"/>
          <w:u w:val="single"/>
        </w:rPr>
      </w:pPr>
    </w:p>
    <w:p w14:paraId="2C42FF7C" w14:textId="54E1DE7E" w:rsidR="002B4C07" w:rsidRPr="000D4AE1" w:rsidRDefault="00147CFB" w:rsidP="0065703D">
      <w:pPr>
        <w:tabs>
          <w:tab w:val="left" w:pos="6240"/>
        </w:tabs>
        <w:spacing w:before="100" w:beforeAutospacing="1" w:after="100" w:afterAutospacing="1" w:line="480" w:lineRule="auto"/>
        <w:contextualSpacing/>
        <w:jc w:val="both"/>
        <w:rPr>
          <w:rFonts w:asciiTheme="minorEastAsia" w:eastAsiaTheme="minorEastAsia" w:hAnsiTheme="minorEastAsia" w:cs="AdobeMingStd-Light"/>
          <w:kern w:val="0"/>
          <w:sz w:val="28"/>
          <w:szCs w:val="28"/>
        </w:rPr>
      </w:pPr>
      <w:r w:rsidRPr="0065703D">
        <w:rPr>
          <w:rFonts w:ascii="Times New Roman" w:eastAsiaTheme="minorEastAsia" w:hAnsi="Times New Roman" w:hint="eastAsia"/>
          <w:kern w:val="0"/>
          <w:sz w:val="28"/>
          <w:szCs w:val="28"/>
          <w:u w:val="single"/>
        </w:rPr>
        <w:t>畢加索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創作了不少作品，其中一幅代表作為《格爾尼卡》。這幅畫作的背景為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1937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年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4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月，當時</w:t>
      </w:r>
      <w:r w:rsidRPr="0065703D">
        <w:rPr>
          <w:rFonts w:ascii="Times New Roman" w:eastAsiaTheme="minorEastAsia" w:hAnsi="Times New Roman" w:hint="eastAsia"/>
          <w:kern w:val="0"/>
          <w:sz w:val="28"/>
          <w:szCs w:val="28"/>
          <w:u w:val="single"/>
        </w:rPr>
        <w:t>德國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納粹軍突襲</w:t>
      </w:r>
      <w:r w:rsidRPr="0065703D">
        <w:rPr>
          <w:rFonts w:ascii="Times New Roman" w:eastAsiaTheme="minorEastAsia" w:hAnsi="Times New Roman" w:hint="eastAsia"/>
          <w:kern w:val="0"/>
          <w:sz w:val="28"/>
          <w:szCs w:val="28"/>
          <w:u w:val="single"/>
        </w:rPr>
        <w:t>西班牙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一個小鎮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 xml:space="preserve"> </w:t>
      </w:r>
      <w:proofErr w:type="gramStart"/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——</w:t>
      </w:r>
      <w:proofErr w:type="gramEnd"/>
      <w:r w:rsidRPr="0065703D">
        <w:rPr>
          <w:rFonts w:ascii="Times New Roman" w:eastAsiaTheme="minorEastAsia" w:hAnsi="Times New Roman" w:hint="eastAsia"/>
          <w:kern w:val="0"/>
          <w:sz w:val="28"/>
          <w:szCs w:val="28"/>
          <w:u w:val="single"/>
        </w:rPr>
        <w:t>格爾尼卡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，</w:t>
      </w:r>
      <w:r w:rsidRPr="0065703D">
        <w:rPr>
          <w:rFonts w:ascii="Times New Roman" w:eastAsiaTheme="minorEastAsia" w:hAnsi="Times New Roman" w:hint="eastAsia"/>
          <w:kern w:val="0"/>
          <w:sz w:val="28"/>
          <w:szCs w:val="28"/>
          <w:u w:val="single"/>
        </w:rPr>
        <w:t>德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軍向</w:t>
      </w:r>
      <w:r w:rsidRPr="0065703D">
        <w:rPr>
          <w:rFonts w:ascii="Times New Roman" w:eastAsiaTheme="minorEastAsia" w:hAnsi="Times New Roman" w:hint="eastAsia"/>
          <w:kern w:val="0"/>
          <w:sz w:val="28"/>
          <w:szCs w:val="28"/>
          <w:u w:val="single"/>
        </w:rPr>
        <w:t>格爾尼卡</w:t>
      </w:r>
      <w:r w:rsidRPr="00147CFB">
        <w:rPr>
          <w:rFonts w:ascii="Times New Roman" w:eastAsiaTheme="minorEastAsia" w:hAnsi="Times New Roman" w:hint="eastAsia"/>
          <w:kern w:val="0"/>
          <w:sz w:val="28"/>
          <w:szCs w:val="28"/>
        </w:rPr>
        <w:t>空投五公斤炸彈</w:t>
      </w:r>
      <w:r w:rsidRPr="00147CFB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，令二千多</w:t>
      </w:r>
      <w:proofErr w:type="gramStart"/>
      <w:r w:rsidRPr="00147CFB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個</w:t>
      </w:r>
      <w:proofErr w:type="gramEnd"/>
      <w:r w:rsidRPr="00147CFB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平民葬</w:t>
      </w:r>
      <w:r w:rsidR="0065703D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身</w:t>
      </w:r>
      <w:r w:rsidRPr="00147CFB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火海或被屠殺。</w:t>
      </w:r>
      <w:r w:rsidRPr="0065703D">
        <w:rPr>
          <w:rFonts w:asciiTheme="minorEastAsia" w:eastAsiaTheme="minorEastAsia" w:hAnsiTheme="minorEastAsia" w:cs="AdobeMingStd-Light" w:hint="eastAsia"/>
          <w:kern w:val="0"/>
          <w:sz w:val="28"/>
          <w:szCs w:val="28"/>
          <w:u w:val="single"/>
        </w:rPr>
        <w:t>畢加索</w:t>
      </w:r>
      <w:r w:rsidRPr="00147CFB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知道後非常</w:t>
      </w:r>
      <w:proofErr w:type="gramStart"/>
      <w:r w:rsidRPr="00147CFB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憤怒，</w:t>
      </w:r>
      <w:proofErr w:type="gramEnd"/>
      <w:r w:rsidRPr="00147CFB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用單色調畫了一張巨型壁畫，呈現這場可</w:t>
      </w:r>
      <w:proofErr w:type="gramStart"/>
      <w:r w:rsidRPr="00147CFB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怖</w:t>
      </w:r>
      <w:proofErr w:type="gramEnd"/>
      <w:r w:rsidRPr="00147CFB">
        <w:rPr>
          <w:rFonts w:asciiTheme="minorEastAsia" w:eastAsiaTheme="minorEastAsia" w:hAnsiTheme="minorEastAsia" w:cs="AdobeMingStd-Light" w:hint="eastAsia"/>
          <w:kern w:val="0"/>
          <w:sz w:val="28"/>
          <w:szCs w:val="28"/>
        </w:rPr>
        <w:t>的戰爭。他用了誇張及抽象的手法將被殘害的人和物表達出來，表現出恐怖、沉重的氣氛。</w:t>
      </w:r>
    </w:p>
    <w:p w14:paraId="7C38D255" w14:textId="77777777" w:rsidR="00CC5009" w:rsidRPr="00501F78" w:rsidRDefault="00CC5009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6F0F6414" w14:textId="77777777" w:rsidR="0065703D" w:rsidRDefault="0065703D" w:rsidP="0063231A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</w:p>
    <w:p w14:paraId="7B86D634" w14:textId="77777777" w:rsidR="0065703D" w:rsidRDefault="0065703D" w:rsidP="0063231A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</w:p>
    <w:p w14:paraId="384EEA0E" w14:textId="77777777" w:rsidR="0065703D" w:rsidRDefault="0065703D" w:rsidP="0063231A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</w:p>
    <w:p w14:paraId="32AA2328" w14:textId="77777777" w:rsidR="0065703D" w:rsidRDefault="0065703D" w:rsidP="0063231A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</w:p>
    <w:p w14:paraId="39C6EB58" w14:textId="77777777" w:rsidR="0065703D" w:rsidRDefault="0065703D" w:rsidP="0063231A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</w:p>
    <w:p w14:paraId="5EB01E5A" w14:textId="77777777" w:rsidR="0065703D" w:rsidRDefault="0065703D" w:rsidP="0063231A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</w:p>
    <w:p w14:paraId="201A4075" w14:textId="77777777" w:rsidR="0065703D" w:rsidRDefault="0065703D" w:rsidP="0063231A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</w:p>
    <w:p w14:paraId="49530C44" w14:textId="77777777" w:rsidR="0065703D" w:rsidRDefault="0065703D" w:rsidP="0063231A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</w:p>
    <w:p w14:paraId="75B1C8A8" w14:textId="7F936259" w:rsidR="009E6729" w:rsidRPr="00AC4F39" w:rsidRDefault="009E6729" w:rsidP="009E6729">
      <w:pPr>
        <w:pStyle w:val="ab"/>
        <w:kinsoku w:val="0"/>
        <w:overflowPunct w:val="0"/>
        <w:spacing w:before="37"/>
        <w:ind w:right="158"/>
        <w:jc w:val="right"/>
        <w:rPr>
          <w:rFonts w:eastAsia="DengXian" w:hAnsi="新細明體"/>
          <w:w w:val="95"/>
          <w:lang w:eastAsia="zh-CN"/>
        </w:rPr>
      </w:pPr>
      <w:r w:rsidRPr="00C91A9D">
        <w:rPr>
          <w:rFonts w:hAnsi="新細明體" w:hint="eastAsia"/>
          <w:w w:val="95"/>
        </w:rPr>
        <w:lastRenderedPageBreak/>
        <w:t>附件（</w:t>
      </w:r>
      <w:r>
        <w:rPr>
          <w:rFonts w:hAnsi="新細明體" w:hint="eastAsia"/>
          <w:w w:val="95"/>
          <w:lang w:eastAsia="zh-TW"/>
        </w:rPr>
        <w:t>二</w:t>
      </w:r>
      <w:r w:rsidRPr="00C91A9D">
        <w:rPr>
          <w:rFonts w:hAnsi="新細明體" w:hint="eastAsia"/>
          <w:w w:val="95"/>
        </w:rPr>
        <w:t>）</w:t>
      </w:r>
    </w:p>
    <w:p w14:paraId="0EA3A589" w14:textId="2A923555" w:rsidR="0063231A" w:rsidRDefault="00826AF7" w:rsidP="0063231A">
      <w:pPr>
        <w:jc w:val="center"/>
        <w:rPr>
          <w:rFonts w:ascii="Times New Roman" w:eastAsiaTheme="minorEastAsia" w:hAnsi="Times New Roman"/>
          <w:b/>
          <w:bCs/>
          <w:color w:val="000000"/>
          <w:sz w:val="32"/>
          <w:szCs w:val="32"/>
          <w:lang w:eastAsia="zh-HK"/>
        </w:rPr>
      </w:pPr>
      <w:r w:rsidRPr="00826AF7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  <w:lang w:eastAsia="zh-HK"/>
        </w:rPr>
        <w:t>詳細教學建議</w:t>
      </w:r>
    </w:p>
    <w:p w14:paraId="7436611F" w14:textId="77777777" w:rsidR="00826AF7" w:rsidRDefault="00826AF7" w:rsidP="0063231A">
      <w:pPr>
        <w:jc w:val="center"/>
        <w:rPr>
          <w:rFonts w:ascii="Times New Roman" w:eastAsiaTheme="minorEastAsia" w:hAnsi="Times New Roman"/>
          <w:b/>
          <w:bCs/>
          <w:color w:val="000000"/>
          <w:sz w:val="32"/>
          <w:szCs w:val="32"/>
          <w:lang w:eastAsia="zh-HK"/>
        </w:rPr>
      </w:pPr>
    </w:p>
    <w:p w14:paraId="17C7A9F8" w14:textId="1854CD5C" w:rsidR="00826AF7" w:rsidRDefault="00826AF7" w:rsidP="00826AF7">
      <w:pPr>
        <w:pStyle w:val="af"/>
        <w:numPr>
          <w:ilvl w:val="0"/>
          <w:numId w:val="6"/>
        </w:numPr>
        <w:ind w:leftChars="0" w:left="426" w:hanging="415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用</w:t>
      </w:r>
      <w:proofErr w:type="gramStart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廣告彩調出</w:t>
      </w:r>
      <w:proofErr w:type="gramEnd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以下不同的藍色：</w:t>
      </w:r>
    </w:p>
    <w:p w14:paraId="2CB2B7FD" w14:textId="47A4DD07" w:rsidR="00826AF7" w:rsidRPr="00826AF7" w:rsidRDefault="00826AF7" w:rsidP="00826AF7">
      <w:pPr>
        <w:pStyle w:val="af"/>
        <w:numPr>
          <w:ilvl w:val="0"/>
          <w:numId w:val="7"/>
        </w:numPr>
        <w:ind w:leftChars="0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取出</w:t>
      </w:r>
      <w:proofErr w:type="gramStart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一枝普</w:t>
      </w:r>
      <w:proofErr w:type="gramEnd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藍色，調出一個</w:t>
      </w:r>
      <w:proofErr w:type="gramStart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純普藍</w:t>
      </w:r>
      <w:proofErr w:type="gramEnd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。</w:t>
      </w:r>
    </w:p>
    <w:p w14:paraId="5F493D2D" w14:textId="706B5139" w:rsidR="00826AF7" w:rsidRPr="00826AF7" w:rsidRDefault="00826AF7" w:rsidP="00826AF7">
      <w:pPr>
        <w:pStyle w:val="af"/>
        <w:numPr>
          <w:ilvl w:val="0"/>
          <w:numId w:val="7"/>
        </w:numPr>
        <w:ind w:leftChars="0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用藍色加少許黑色，調出一個暗藍色。</w:t>
      </w:r>
    </w:p>
    <w:p w14:paraId="17BCC024" w14:textId="776DB200" w:rsidR="00826AF7" w:rsidRPr="00826AF7" w:rsidRDefault="00826AF7" w:rsidP="00826AF7">
      <w:pPr>
        <w:pStyle w:val="af"/>
        <w:numPr>
          <w:ilvl w:val="0"/>
          <w:numId w:val="7"/>
        </w:numPr>
        <w:ind w:leftChars="0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用藍色加一些白色，</w:t>
      </w:r>
      <w:proofErr w:type="gramStart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調出粉藍色</w:t>
      </w:r>
      <w:proofErr w:type="gramEnd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。</w:t>
      </w:r>
    </w:p>
    <w:p w14:paraId="3F23E1EC" w14:textId="3F25EEBB" w:rsidR="00826AF7" w:rsidRPr="00826AF7" w:rsidRDefault="00826AF7" w:rsidP="00826AF7">
      <w:pPr>
        <w:pStyle w:val="af"/>
        <w:numPr>
          <w:ilvl w:val="0"/>
          <w:numId w:val="7"/>
        </w:numPr>
        <w:ind w:leftChars="0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用藍色加一些白色和一些黑色，</w:t>
      </w:r>
      <w:proofErr w:type="gramStart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調出灰藍色</w:t>
      </w:r>
      <w:proofErr w:type="gramEnd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。</w:t>
      </w:r>
    </w:p>
    <w:p w14:paraId="35E09C25" w14:textId="46C890FF" w:rsidR="00826AF7" w:rsidRPr="00826AF7" w:rsidRDefault="00826AF7" w:rsidP="00826AF7">
      <w:pPr>
        <w:pStyle w:val="af"/>
        <w:numPr>
          <w:ilvl w:val="0"/>
          <w:numId w:val="7"/>
        </w:numPr>
        <w:ind w:leftChars="0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把少許綠色與藍色混和，調出藍綠色。</w:t>
      </w:r>
    </w:p>
    <w:p w14:paraId="57A9AE75" w14:textId="77777777" w:rsidR="00826AF7" w:rsidRDefault="00826AF7" w:rsidP="00826AF7">
      <w:pPr>
        <w:pStyle w:val="af"/>
        <w:numPr>
          <w:ilvl w:val="0"/>
          <w:numId w:val="6"/>
        </w:numPr>
        <w:ind w:leftChars="0" w:left="426" w:hanging="426"/>
        <w:jc w:val="both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著學生想像自己被別人欺凌時的容貎和表情。可想像當時眼睛、雙眉、嘴巴、鼻子、耳朵、</w:t>
      </w:r>
      <w:proofErr w:type="gramStart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臉容</w:t>
      </w:r>
      <w:proofErr w:type="gramEnd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、表情等是什麼模樣。</w:t>
      </w:r>
    </w:p>
    <w:p w14:paraId="0F963469" w14:textId="77777777" w:rsidR="00826AF7" w:rsidRDefault="00826AF7" w:rsidP="00826AF7">
      <w:pPr>
        <w:pStyle w:val="af"/>
        <w:numPr>
          <w:ilvl w:val="0"/>
          <w:numId w:val="6"/>
        </w:numPr>
        <w:ind w:leftChars="0" w:left="426" w:hanging="426"/>
        <w:jc w:val="both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著學生先用鉛筆在畫紙上繪畫容貌，可較誇張及不按比例地畫出五官的形狀，學生不一定要以寫實的手法繪畫，可以用抽象的手法表達。是次創作比較著重表達情感，學生可按需要放棄某些細節部分。</w:t>
      </w:r>
    </w:p>
    <w:p w14:paraId="07156186" w14:textId="77777777" w:rsidR="00826AF7" w:rsidRDefault="00826AF7" w:rsidP="00826AF7">
      <w:pPr>
        <w:pStyle w:val="af"/>
        <w:numPr>
          <w:ilvl w:val="0"/>
          <w:numId w:val="6"/>
        </w:numPr>
        <w:ind w:leftChars="0" w:left="426" w:hanging="426"/>
        <w:jc w:val="both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指導學生用接近膚色的色彩繪畫五官。</w:t>
      </w:r>
    </w:p>
    <w:p w14:paraId="0FA65FF2" w14:textId="77777777" w:rsidR="00826AF7" w:rsidRDefault="00826AF7" w:rsidP="00826AF7">
      <w:pPr>
        <w:pStyle w:val="af"/>
        <w:numPr>
          <w:ilvl w:val="0"/>
          <w:numId w:val="6"/>
        </w:numPr>
        <w:ind w:leftChars="0" w:left="426" w:hanging="426"/>
        <w:jc w:val="both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指導學生用自己認為恰當的顏色作背景以表現被欺凌時的心情，並在運用的顏色內混入少許黑色，使顏色更黯淡。</w:t>
      </w:r>
    </w:p>
    <w:p w14:paraId="66A24D9E" w14:textId="77777777" w:rsidR="00826AF7" w:rsidRDefault="00826AF7" w:rsidP="00826AF7">
      <w:pPr>
        <w:pStyle w:val="af"/>
        <w:numPr>
          <w:ilvl w:val="0"/>
          <w:numId w:val="6"/>
        </w:numPr>
        <w:ind w:leftChars="0" w:left="426" w:hanging="426"/>
        <w:jc w:val="both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解說：黑色是一種很強烈的顏色，只要加入極</w:t>
      </w:r>
      <w:proofErr w:type="gramStart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少量，</w:t>
      </w:r>
      <w:proofErr w:type="gramEnd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便會很影響本來的色彩。若以灰色代替黑色，圖畫的感覺則會相對變得沉重。</w:t>
      </w:r>
    </w:p>
    <w:p w14:paraId="3D2DAD38" w14:textId="6B02D495" w:rsidR="00826AF7" w:rsidRPr="00826AF7" w:rsidRDefault="00826AF7" w:rsidP="00826AF7">
      <w:pPr>
        <w:pStyle w:val="af"/>
        <w:numPr>
          <w:ilvl w:val="0"/>
          <w:numId w:val="6"/>
        </w:numPr>
        <w:ind w:leftChars="0" w:left="426" w:hanging="426"/>
        <w:jc w:val="both"/>
        <w:rPr>
          <w:rFonts w:asciiTheme="minorEastAsia" w:hAnsiTheme="minorEastAsia" w:cs="AdobeMingStd-Light"/>
          <w:kern w:val="0"/>
          <w:sz w:val="28"/>
          <w:szCs w:val="28"/>
        </w:rPr>
      </w:pPr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指導學生可考慮將顏色重疊或加上乾筆、</w:t>
      </w:r>
      <w:proofErr w:type="gramStart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濕筆的</w:t>
      </w:r>
      <w:proofErr w:type="gramEnd"/>
      <w:r w:rsidRPr="00826AF7">
        <w:rPr>
          <w:rFonts w:asciiTheme="minorEastAsia" w:hAnsiTheme="minorEastAsia" w:cs="AdobeMingStd-Light" w:hint="eastAsia"/>
          <w:kern w:val="0"/>
          <w:sz w:val="28"/>
          <w:szCs w:val="28"/>
        </w:rPr>
        <w:t>效果，令層次更豐富。</w:t>
      </w:r>
    </w:p>
    <w:p w14:paraId="6E11AC81" w14:textId="77777777" w:rsidR="00CC5009" w:rsidRPr="00501F78" w:rsidRDefault="00CC5009" w:rsidP="00CC5009">
      <w:pPr>
        <w:snapToGrid w:val="0"/>
        <w:ind w:leftChars="-269" w:left="-646" w:right="-30" w:firstLineChars="200" w:firstLine="320"/>
        <w:jc w:val="right"/>
        <w:rPr>
          <w:rFonts w:ascii="Times New Roman" w:eastAsiaTheme="minorEastAsia" w:hAnsi="Times New Roman"/>
          <w:sz w:val="16"/>
          <w:szCs w:val="16"/>
        </w:rPr>
      </w:pPr>
    </w:p>
    <w:sectPr w:rsidR="00CC5009" w:rsidRPr="00501F78" w:rsidSect="00181FDE">
      <w:pgSz w:w="11906" w:h="16838"/>
      <w:pgMar w:top="1134" w:right="1077" w:bottom="567" w:left="1077" w:header="851" w:footer="3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4E113" w14:textId="77777777" w:rsidR="003E280F" w:rsidRDefault="003E280F" w:rsidP="009E004D">
      <w:r>
        <w:separator/>
      </w:r>
    </w:p>
  </w:endnote>
  <w:endnote w:type="continuationSeparator" w:id="0">
    <w:p w14:paraId="7DB048A1" w14:textId="77777777" w:rsidR="003E280F" w:rsidRDefault="003E280F" w:rsidP="009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MingStd-Ligh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|¨¬¡§¡§??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16EE8" w14:textId="77777777" w:rsidR="003E280F" w:rsidRDefault="003E280F" w:rsidP="009E004D">
      <w:r>
        <w:separator/>
      </w:r>
    </w:p>
  </w:footnote>
  <w:footnote w:type="continuationSeparator" w:id="0">
    <w:p w14:paraId="349C73E5" w14:textId="77777777" w:rsidR="003E280F" w:rsidRDefault="003E280F" w:rsidP="009E0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07C86"/>
    <w:multiLevelType w:val="hybridMultilevel"/>
    <w:tmpl w:val="0380C31C"/>
    <w:lvl w:ilvl="0" w:tplc="B8AAF76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D65C7"/>
    <w:multiLevelType w:val="hybridMultilevel"/>
    <w:tmpl w:val="7ABA9D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23284C"/>
    <w:multiLevelType w:val="hybridMultilevel"/>
    <w:tmpl w:val="0B7255AC"/>
    <w:lvl w:ilvl="0" w:tplc="FFFFFFFF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6A4A9B"/>
    <w:multiLevelType w:val="hybridMultilevel"/>
    <w:tmpl w:val="0B7255AC"/>
    <w:lvl w:ilvl="0" w:tplc="167A84FE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A06D0D"/>
    <w:multiLevelType w:val="hybridMultilevel"/>
    <w:tmpl w:val="D8C8FE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1014B1B"/>
    <w:multiLevelType w:val="hybridMultilevel"/>
    <w:tmpl w:val="12500A2A"/>
    <w:lvl w:ilvl="0" w:tplc="28C8E354">
      <w:start w:val="1"/>
      <w:numFmt w:val="decimal"/>
      <w:lvlText w:val="(%1)"/>
      <w:lvlJc w:val="left"/>
      <w:pPr>
        <w:ind w:left="840" w:hanging="480"/>
      </w:pPr>
      <w:rPr>
        <w:rFonts w:asciiTheme="minorEastAsia" w:eastAsia="新細明體" w:hAnsiTheme="minorEastAsia" w:cs="AdobeMingStd-Ligh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D230AF"/>
    <w:multiLevelType w:val="hybridMultilevel"/>
    <w:tmpl w:val="91866560"/>
    <w:lvl w:ilvl="0" w:tplc="49B28C16">
      <w:start w:val="1"/>
      <w:numFmt w:val="japaneseCount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550247">
    <w:abstractNumId w:val="3"/>
  </w:num>
  <w:num w:numId="2" w16cid:durableId="1816600486">
    <w:abstractNumId w:val="1"/>
  </w:num>
  <w:num w:numId="3" w16cid:durableId="367217352">
    <w:abstractNumId w:val="4"/>
  </w:num>
  <w:num w:numId="4" w16cid:durableId="702361720">
    <w:abstractNumId w:val="2"/>
  </w:num>
  <w:num w:numId="5" w16cid:durableId="1922829096">
    <w:abstractNumId w:val="6"/>
  </w:num>
  <w:num w:numId="6" w16cid:durableId="1454983414">
    <w:abstractNumId w:val="0"/>
  </w:num>
  <w:num w:numId="7" w16cid:durableId="243955221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3DE"/>
    <w:rsid w:val="00006F02"/>
    <w:rsid w:val="00010AA7"/>
    <w:rsid w:val="000175CC"/>
    <w:rsid w:val="0002473F"/>
    <w:rsid w:val="00026AEE"/>
    <w:rsid w:val="000426F3"/>
    <w:rsid w:val="000546C6"/>
    <w:rsid w:val="00054962"/>
    <w:rsid w:val="00054E45"/>
    <w:rsid w:val="00060418"/>
    <w:rsid w:val="00065254"/>
    <w:rsid w:val="0007426B"/>
    <w:rsid w:val="00077C9C"/>
    <w:rsid w:val="00084714"/>
    <w:rsid w:val="000910AC"/>
    <w:rsid w:val="00095D7A"/>
    <w:rsid w:val="000A06BB"/>
    <w:rsid w:val="000A1CCB"/>
    <w:rsid w:val="000A34D5"/>
    <w:rsid w:val="000D2451"/>
    <w:rsid w:val="000D27CB"/>
    <w:rsid w:val="000D4AE1"/>
    <w:rsid w:val="000D6C13"/>
    <w:rsid w:val="00114738"/>
    <w:rsid w:val="0012273C"/>
    <w:rsid w:val="00130B05"/>
    <w:rsid w:val="00132849"/>
    <w:rsid w:val="00143627"/>
    <w:rsid w:val="00143B0D"/>
    <w:rsid w:val="00147CFB"/>
    <w:rsid w:val="001520C6"/>
    <w:rsid w:val="00180916"/>
    <w:rsid w:val="00181FDE"/>
    <w:rsid w:val="001A165B"/>
    <w:rsid w:val="001A4968"/>
    <w:rsid w:val="001A6A8B"/>
    <w:rsid w:val="001B0A2A"/>
    <w:rsid w:val="001B4180"/>
    <w:rsid w:val="001D1002"/>
    <w:rsid w:val="001D1988"/>
    <w:rsid w:val="001E3EF0"/>
    <w:rsid w:val="0020366F"/>
    <w:rsid w:val="002061A4"/>
    <w:rsid w:val="00210A59"/>
    <w:rsid w:val="00232186"/>
    <w:rsid w:val="002457A9"/>
    <w:rsid w:val="0025132D"/>
    <w:rsid w:val="00253BDB"/>
    <w:rsid w:val="002722D4"/>
    <w:rsid w:val="0027655F"/>
    <w:rsid w:val="002803A3"/>
    <w:rsid w:val="00281E28"/>
    <w:rsid w:val="0028265A"/>
    <w:rsid w:val="002902C1"/>
    <w:rsid w:val="00291021"/>
    <w:rsid w:val="00293F67"/>
    <w:rsid w:val="002A3480"/>
    <w:rsid w:val="002B0F83"/>
    <w:rsid w:val="002B1651"/>
    <w:rsid w:val="002B16BF"/>
    <w:rsid w:val="002B4C07"/>
    <w:rsid w:val="002D07AA"/>
    <w:rsid w:val="002D42F4"/>
    <w:rsid w:val="002D5377"/>
    <w:rsid w:val="002E233D"/>
    <w:rsid w:val="002E3119"/>
    <w:rsid w:val="002E4F29"/>
    <w:rsid w:val="002F2262"/>
    <w:rsid w:val="002F2FF3"/>
    <w:rsid w:val="002F360C"/>
    <w:rsid w:val="002F5F07"/>
    <w:rsid w:val="0030257F"/>
    <w:rsid w:val="0030794A"/>
    <w:rsid w:val="0031155B"/>
    <w:rsid w:val="00311577"/>
    <w:rsid w:val="00311686"/>
    <w:rsid w:val="0031453C"/>
    <w:rsid w:val="003459D7"/>
    <w:rsid w:val="00346CB7"/>
    <w:rsid w:val="003522E4"/>
    <w:rsid w:val="0036623C"/>
    <w:rsid w:val="00375369"/>
    <w:rsid w:val="003966FE"/>
    <w:rsid w:val="0039701F"/>
    <w:rsid w:val="003A0E4A"/>
    <w:rsid w:val="003B0A97"/>
    <w:rsid w:val="003B3368"/>
    <w:rsid w:val="003C2A1B"/>
    <w:rsid w:val="003C34FD"/>
    <w:rsid w:val="003E280F"/>
    <w:rsid w:val="003E3C76"/>
    <w:rsid w:val="00400B32"/>
    <w:rsid w:val="0040157F"/>
    <w:rsid w:val="00405845"/>
    <w:rsid w:val="0041424A"/>
    <w:rsid w:val="004224AF"/>
    <w:rsid w:val="00431C44"/>
    <w:rsid w:val="00440964"/>
    <w:rsid w:val="00441442"/>
    <w:rsid w:val="00441EEF"/>
    <w:rsid w:val="00447819"/>
    <w:rsid w:val="00454C90"/>
    <w:rsid w:val="00455284"/>
    <w:rsid w:val="004603BE"/>
    <w:rsid w:val="0047039D"/>
    <w:rsid w:val="00470CB6"/>
    <w:rsid w:val="0047598A"/>
    <w:rsid w:val="00476EBF"/>
    <w:rsid w:val="00491B6E"/>
    <w:rsid w:val="0049630B"/>
    <w:rsid w:val="004A50B1"/>
    <w:rsid w:val="004D157B"/>
    <w:rsid w:val="004D231E"/>
    <w:rsid w:val="004D6D3A"/>
    <w:rsid w:val="004E24EC"/>
    <w:rsid w:val="004E4A0B"/>
    <w:rsid w:val="004F776F"/>
    <w:rsid w:val="00501F78"/>
    <w:rsid w:val="00503A82"/>
    <w:rsid w:val="00506D01"/>
    <w:rsid w:val="00515EDF"/>
    <w:rsid w:val="005255F0"/>
    <w:rsid w:val="00526C96"/>
    <w:rsid w:val="005300C5"/>
    <w:rsid w:val="005350DC"/>
    <w:rsid w:val="005514FB"/>
    <w:rsid w:val="005563EB"/>
    <w:rsid w:val="00561614"/>
    <w:rsid w:val="0056232F"/>
    <w:rsid w:val="00565CDC"/>
    <w:rsid w:val="0057290B"/>
    <w:rsid w:val="00583BCE"/>
    <w:rsid w:val="00587634"/>
    <w:rsid w:val="00591875"/>
    <w:rsid w:val="00596BD1"/>
    <w:rsid w:val="00597F3B"/>
    <w:rsid w:val="005E0318"/>
    <w:rsid w:val="005E2432"/>
    <w:rsid w:val="005E49AE"/>
    <w:rsid w:val="005E5509"/>
    <w:rsid w:val="00604A7C"/>
    <w:rsid w:val="00613A1D"/>
    <w:rsid w:val="00614E51"/>
    <w:rsid w:val="00623B0B"/>
    <w:rsid w:val="006276B3"/>
    <w:rsid w:val="0063231A"/>
    <w:rsid w:val="00635360"/>
    <w:rsid w:val="00635D21"/>
    <w:rsid w:val="00641329"/>
    <w:rsid w:val="00650103"/>
    <w:rsid w:val="0065099C"/>
    <w:rsid w:val="0065224E"/>
    <w:rsid w:val="00654E5C"/>
    <w:rsid w:val="006552AA"/>
    <w:rsid w:val="0065703D"/>
    <w:rsid w:val="00662A65"/>
    <w:rsid w:val="00674BE7"/>
    <w:rsid w:val="0068449D"/>
    <w:rsid w:val="006A2692"/>
    <w:rsid w:val="006A6EFD"/>
    <w:rsid w:val="006C60D3"/>
    <w:rsid w:val="006D2CB5"/>
    <w:rsid w:val="006F71E8"/>
    <w:rsid w:val="007016D9"/>
    <w:rsid w:val="007042B3"/>
    <w:rsid w:val="00722544"/>
    <w:rsid w:val="00722E3A"/>
    <w:rsid w:val="007236EF"/>
    <w:rsid w:val="007267C8"/>
    <w:rsid w:val="00733CDA"/>
    <w:rsid w:val="00752B51"/>
    <w:rsid w:val="00763CFA"/>
    <w:rsid w:val="0078094B"/>
    <w:rsid w:val="007820DF"/>
    <w:rsid w:val="007850B8"/>
    <w:rsid w:val="007866DB"/>
    <w:rsid w:val="00786EB0"/>
    <w:rsid w:val="00791810"/>
    <w:rsid w:val="007B130B"/>
    <w:rsid w:val="007B6B4E"/>
    <w:rsid w:val="007B7FF8"/>
    <w:rsid w:val="007C1069"/>
    <w:rsid w:val="007C5F9C"/>
    <w:rsid w:val="007C78BD"/>
    <w:rsid w:val="007F4EDF"/>
    <w:rsid w:val="00800FCC"/>
    <w:rsid w:val="00811366"/>
    <w:rsid w:val="00811534"/>
    <w:rsid w:val="00826AF7"/>
    <w:rsid w:val="00833A1F"/>
    <w:rsid w:val="00851C40"/>
    <w:rsid w:val="00852636"/>
    <w:rsid w:val="00866B5F"/>
    <w:rsid w:val="00881C8F"/>
    <w:rsid w:val="00896DFD"/>
    <w:rsid w:val="008A0621"/>
    <w:rsid w:val="008B02FB"/>
    <w:rsid w:val="008B50A6"/>
    <w:rsid w:val="008B5162"/>
    <w:rsid w:val="008C274B"/>
    <w:rsid w:val="008C5666"/>
    <w:rsid w:val="008D302A"/>
    <w:rsid w:val="008D60E9"/>
    <w:rsid w:val="008D680F"/>
    <w:rsid w:val="008E2706"/>
    <w:rsid w:val="00902893"/>
    <w:rsid w:val="0091204A"/>
    <w:rsid w:val="009129E8"/>
    <w:rsid w:val="009202B7"/>
    <w:rsid w:val="00941451"/>
    <w:rsid w:val="009462CB"/>
    <w:rsid w:val="00947346"/>
    <w:rsid w:val="00950CA8"/>
    <w:rsid w:val="00953AAB"/>
    <w:rsid w:val="009646D0"/>
    <w:rsid w:val="00967C09"/>
    <w:rsid w:val="00967E72"/>
    <w:rsid w:val="00972A71"/>
    <w:rsid w:val="00974EFB"/>
    <w:rsid w:val="00977123"/>
    <w:rsid w:val="009963DE"/>
    <w:rsid w:val="009B56BC"/>
    <w:rsid w:val="009C0E5E"/>
    <w:rsid w:val="009C1EDE"/>
    <w:rsid w:val="009C6B2B"/>
    <w:rsid w:val="009C7412"/>
    <w:rsid w:val="009D7803"/>
    <w:rsid w:val="009E004D"/>
    <w:rsid w:val="009E3315"/>
    <w:rsid w:val="009E6729"/>
    <w:rsid w:val="009F2D80"/>
    <w:rsid w:val="009F71DF"/>
    <w:rsid w:val="00A027E8"/>
    <w:rsid w:val="00A03338"/>
    <w:rsid w:val="00A34407"/>
    <w:rsid w:val="00A352A1"/>
    <w:rsid w:val="00A378CE"/>
    <w:rsid w:val="00A37B08"/>
    <w:rsid w:val="00A70A19"/>
    <w:rsid w:val="00A81831"/>
    <w:rsid w:val="00A85256"/>
    <w:rsid w:val="00A86113"/>
    <w:rsid w:val="00A9166B"/>
    <w:rsid w:val="00A9423F"/>
    <w:rsid w:val="00A97477"/>
    <w:rsid w:val="00A979B3"/>
    <w:rsid w:val="00AA27F5"/>
    <w:rsid w:val="00AA7613"/>
    <w:rsid w:val="00AB68BD"/>
    <w:rsid w:val="00AC53B3"/>
    <w:rsid w:val="00AC5840"/>
    <w:rsid w:val="00AC6711"/>
    <w:rsid w:val="00AD0BB6"/>
    <w:rsid w:val="00AD1E39"/>
    <w:rsid w:val="00AD2877"/>
    <w:rsid w:val="00AF3539"/>
    <w:rsid w:val="00B00560"/>
    <w:rsid w:val="00B03831"/>
    <w:rsid w:val="00B11A8D"/>
    <w:rsid w:val="00B2044B"/>
    <w:rsid w:val="00B22954"/>
    <w:rsid w:val="00B37CB6"/>
    <w:rsid w:val="00B43278"/>
    <w:rsid w:val="00B54780"/>
    <w:rsid w:val="00B626FE"/>
    <w:rsid w:val="00B72C17"/>
    <w:rsid w:val="00B869A5"/>
    <w:rsid w:val="00B869FA"/>
    <w:rsid w:val="00B9148E"/>
    <w:rsid w:val="00BA2E86"/>
    <w:rsid w:val="00BA545D"/>
    <w:rsid w:val="00BC1936"/>
    <w:rsid w:val="00BC75E6"/>
    <w:rsid w:val="00BC7FA0"/>
    <w:rsid w:val="00BF3195"/>
    <w:rsid w:val="00BF3198"/>
    <w:rsid w:val="00C009EB"/>
    <w:rsid w:val="00C05193"/>
    <w:rsid w:val="00C05A07"/>
    <w:rsid w:val="00C06B0D"/>
    <w:rsid w:val="00C1156E"/>
    <w:rsid w:val="00C21309"/>
    <w:rsid w:val="00C329D0"/>
    <w:rsid w:val="00C42E85"/>
    <w:rsid w:val="00C512F9"/>
    <w:rsid w:val="00C55C89"/>
    <w:rsid w:val="00C6100D"/>
    <w:rsid w:val="00C63253"/>
    <w:rsid w:val="00C65B64"/>
    <w:rsid w:val="00C707E8"/>
    <w:rsid w:val="00C709DE"/>
    <w:rsid w:val="00C91BF7"/>
    <w:rsid w:val="00C92941"/>
    <w:rsid w:val="00CA43CF"/>
    <w:rsid w:val="00CA4F34"/>
    <w:rsid w:val="00CA7568"/>
    <w:rsid w:val="00CB264D"/>
    <w:rsid w:val="00CC0B91"/>
    <w:rsid w:val="00CC2C7B"/>
    <w:rsid w:val="00CC5009"/>
    <w:rsid w:val="00CD6308"/>
    <w:rsid w:val="00CD6628"/>
    <w:rsid w:val="00CE57CE"/>
    <w:rsid w:val="00CE6226"/>
    <w:rsid w:val="00CF16B1"/>
    <w:rsid w:val="00CF2F69"/>
    <w:rsid w:val="00CF69B1"/>
    <w:rsid w:val="00D00492"/>
    <w:rsid w:val="00D013D2"/>
    <w:rsid w:val="00D1024B"/>
    <w:rsid w:val="00D1035E"/>
    <w:rsid w:val="00D147CF"/>
    <w:rsid w:val="00D32A0A"/>
    <w:rsid w:val="00D355D2"/>
    <w:rsid w:val="00D47EA1"/>
    <w:rsid w:val="00D50D1A"/>
    <w:rsid w:val="00D5203B"/>
    <w:rsid w:val="00D55F82"/>
    <w:rsid w:val="00D56AA4"/>
    <w:rsid w:val="00D60A69"/>
    <w:rsid w:val="00D71517"/>
    <w:rsid w:val="00D741A6"/>
    <w:rsid w:val="00D75384"/>
    <w:rsid w:val="00D8115D"/>
    <w:rsid w:val="00D815DB"/>
    <w:rsid w:val="00D817F0"/>
    <w:rsid w:val="00D86451"/>
    <w:rsid w:val="00D86B1F"/>
    <w:rsid w:val="00D9459A"/>
    <w:rsid w:val="00DA1AB5"/>
    <w:rsid w:val="00DA37D6"/>
    <w:rsid w:val="00DB3DF4"/>
    <w:rsid w:val="00DB4ABC"/>
    <w:rsid w:val="00DC353C"/>
    <w:rsid w:val="00DC753A"/>
    <w:rsid w:val="00DC76DA"/>
    <w:rsid w:val="00DD04B6"/>
    <w:rsid w:val="00DD24B7"/>
    <w:rsid w:val="00DE25AA"/>
    <w:rsid w:val="00DE36BF"/>
    <w:rsid w:val="00DE4EB3"/>
    <w:rsid w:val="00DE6CB5"/>
    <w:rsid w:val="00DE6F41"/>
    <w:rsid w:val="00DE796E"/>
    <w:rsid w:val="00DF3DE5"/>
    <w:rsid w:val="00E0112A"/>
    <w:rsid w:val="00E01194"/>
    <w:rsid w:val="00E0464E"/>
    <w:rsid w:val="00E0574B"/>
    <w:rsid w:val="00E12DFE"/>
    <w:rsid w:val="00E16257"/>
    <w:rsid w:val="00E16FC8"/>
    <w:rsid w:val="00E2228A"/>
    <w:rsid w:val="00E23755"/>
    <w:rsid w:val="00E23AB4"/>
    <w:rsid w:val="00E262DA"/>
    <w:rsid w:val="00E265ED"/>
    <w:rsid w:val="00E26910"/>
    <w:rsid w:val="00E30911"/>
    <w:rsid w:val="00E31577"/>
    <w:rsid w:val="00E41B39"/>
    <w:rsid w:val="00E43E38"/>
    <w:rsid w:val="00E504F5"/>
    <w:rsid w:val="00E50EF8"/>
    <w:rsid w:val="00E6665C"/>
    <w:rsid w:val="00E70A1A"/>
    <w:rsid w:val="00E70E0D"/>
    <w:rsid w:val="00E756C6"/>
    <w:rsid w:val="00EB1C6F"/>
    <w:rsid w:val="00EB6609"/>
    <w:rsid w:val="00ED12F6"/>
    <w:rsid w:val="00ED61CC"/>
    <w:rsid w:val="00EF4031"/>
    <w:rsid w:val="00EF4DC8"/>
    <w:rsid w:val="00EF50EC"/>
    <w:rsid w:val="00EF6395"/>
    <w:rsid w:val="00F0512D"/>
    <w:rsid w:val="00F06B03"/>
    <w:rsid w:val="00F12CA9"/>
    <w:rsid w:val="00F154B3"/>
    <w:rsid w:val="00F278E2"/>
    <w:rsid w:val="00F727A3"/>
    <w:rsid w:val="00F7309D"/>
    <w:rsid w:val="00F825F6"/>
    <w:rsid w:val="00F90B5F"/>
    <w:rsid w:val="00F91210"/>
    <w:rsid w:val="00F917E9"/>
    <w:rsid w:val="00F94BE4"/>
    <w:rsid w:val="00FB0D43"/>
    <w:rsid w:val="00FD1334"/>
    <w:rsid w:val="00FE1FBB"/>
    <w:rsid w:val="00FF28C9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57FC1"/>
  <w15:docId w15:val="{BDDFBF4D-04F8-47DE-936E-E5D83FCE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232F"/>
    <w:rPr>
      <w:strike w:val="0"/>
      <w:dstrike w:val="0"/>
      <w:color w:val="2C46C7"/>
      <w:u w:val="none"/>
      <w:effect w:val="none"/>
    </w:rPr>
  </w:style>
  <w:style w:type="character" w:styleId="a4">
    <w:name w:val="FollowedHyperlink"/>
    <w:uiPriority w:val="99"/>
    <w:semiHidden/>
    <w:unhideWhenUsed/>
    <w:rsid w:val="0056232F"/>
    <w:rPr>
      <w:color w:val="800080"/>
      <w:u w:val="single"/>
    </w:rPr>
  </w:style>
  <w:style w:type="paragraph" w:customStyle="1" w:styleId="1">
    <w:name w:val="清單段落1"/>
    <w:basedOn w:val="a"/>
    <w:uiPriority w:val="34"/>
    <w:qFormat/>
    <w:rsid w:val="002E311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9E004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9E004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91BF7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C91BF7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Body Text"/>
    <w:basedOn w:val="a"/>
    <w:link w:val="ac"/>
    <w:semiHidden/>
    <w:rsid w:val="008C5666"/>
    <w:pPr>
      <w:widowControl/>
      <w:suppressAutoHyphens/>
      <w:jc w:val="both"/>
    </w:pPr>
    <w:rPr>
      <w:rFonts w:ascii="Times New Roman" w:hAnsi="Times New Roman"/>
      <w:kern w:val="0"/>
      <w:szCs w:val="24"/>
      <w:lang w:val="x-none" w:eastAsia="ar-SA"/>
    </w:rPr>
  </w:style>
  <w:style w:type="character" w:customStyle="1" w:styleId="ac">
    <w:name w:val="本文 字元"/>
    <w:link w:val="ab"/>
    <w:semiHidden/>
    <w:rsid w:val="008C5666"/>
    <w:rPr>
      <w:rFonts w:ascii="Times New Roman" w:hAnsi="Times New Roman"/>
      <w:sz w:val="24"/>
      <w:szCs w:val="24"/>
      <w:lang w:eastAsia="ar-SA"/>
    </w:rPr>
  </w:style>
  <w:style w:type="paragraph" w:styleId="ad">
    <w:name w:val="List"/>
    <w:basedOn w:val="ab"/>
    <w:semiHidden/>
    <w:rsid w:val="008C5666"/>
    <w:rPr>
      <w:rFonts w:cs="Tahoma"/>
    </w:rPr>
  </w:style>
  <w:style w:type="table" w:styleId="ae">
    <w:name w:val="Table Grid"/>
    <w:basedOn w:val="a1"/>
    <w:uiPriority w:val="39"/>
    <w:rsid w:val="007B6B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6910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E26910"/>
    <w:pPr>
      <w:ind w:leftChars="200" w:left="480"/>
    </w:pPr>
  </w:style>
  <w:style w:type="paragraph" w:styleId="af0">
    <w:name w:val="Revision"/>
    <w:hidden/>
    <w:uiPriority w:val="99"/>
    <w:semiHidden/>
    <w:rsid w:val="003522E4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D89E26361F408A264AA702B94C60" ma:contentTypeVersion="82" ma:contentTypeDescription="Create a new document." ma:contentTypeScope="" ma:versionID="686f2411505d36190734720fb7bbae36">
  <xsd:schema xmlns:xsd="http://www.w3.org/2001/XMLSchema" xmlns:xs="http://www.w3.org/2001/XMLSchema" xmlns:p="http://schemas.microsoft.com/office/2006/metadata/properties" xmlns:ns2="58aaa388-bac0-4d3d-95bc-68456ea9904a" targetNamespace="http://schemas.microsoft.com/office/2006/metadata/properties" ma:root="true" ma:fieldsID="85194a1c1a268c5493c56cac7a71264a" ns2:_="">
    <xsd:import namespace="58aaa388-bac0-4d3d-95bc-68456ea990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a388-bac0-4d3d-95bc-68456ea9904a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DB515A-DC63-4389-9C43-F6552F5E90A4}">
  <ds:schemaRefs>
    <ds:schemaRef ds:uri="http://schemas.openxmlformats.org/package/2006/metadata/core-properties"/>
    <ds:schemaRef ds:uri="58aaa388-bac0-4d3d-95bc-68456ea9904a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F40148C-F6E0-4F10-A095-9D33C59A8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472DA8-4E98-4698-81D7-C17D11DE25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0E349F-7846-4CE2-8D95-DC08E19005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LAU, Kwai-ling</dc:creator>
  <cp:lastModifiedBy>SDO72</cp:lastModifiedBy>
  <cp:revision>11</cp:revision>
  <cp:lastPrinted>2026-09-15T02:18:00Z</cp:lastPrinted>
  <dcterms:created xsi:type="dcterms:W3CDTF">2026-09-17T01:26:00Z</dcterms:created>
  <dcterms:modified xsi:type="dcterms:W3CDTF">2026-09-18T00:59:00Z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0x010100AD28D89E26361F408A264AA702B94C60</vt:lpwstr>
  </property>
</Properties>
</file>